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F496" w14:textId="4FDB642E" w:rsidR="008408A9" w:rsidRDefault="00F7244E" w:rsidP="003422D0">
      <w:pPr>
        <w:tabs>
          <w:tab w:val="center" w:pos="3969"/>
        </w:tabs>
        <w:spacing w:after="45" w:line="259" w:lineRule="auto"/>
        <w:ind w:right="4961"/>
        <w:rPr>
          <w:rFonts w:ascii="Calibri Light" w:hAnsi="Calibri Light" w:cs="Calibri Light"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841093" wp14:editId="29B3E495">
            <wp:simplePos x="0" y="0"/>
            <wp:positionH relativeFrom="column">
              <wp:posOffset>505460</wp:posOffset>
            </wp:positionH>
            <wp:positionV relativeFrom="paragraph">
              <wp:posOffset>26</wp:posOffset>
            </wp:positionV>
            <wp:extent cx="2212398" cy="99377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2398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CC327" w14:textId="46B841FC" w:rsidR="002A1ACB" w:rsidRDefault="00364B81" w:rsidP="0008740B">
      <w:pPr>
        <w:tabs>
          <w:tab w:val="center" w:pos="3969"/>
        </w:tabs>
        <w:spacing w:after="45" w:line="259" w:lineRule="auto"/>
        <w:ind w:right="4961"/>
        <w:jc w:val="center"/>
        <w:rPr>
          <w:rFonts w:ascii="Calibri Light" w:hAnsi="Calibri Light" w:cs="Calibri Light"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ACBC68" wp14:editId="433658EB">
            <wp:simplePos x="0" y="0"/>
            <wp:positionH relativeFrom="column">
              <wp:posOffset>3381491</wp:posOffset>
            </wp:positionH>
            <wp:positionV relativeFrom="paragraph">
              <wp:posOffset>64589</wp:posOffset>
            </wp:positionV>
            <wp:extent cx="3535680" cy="2357120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0AD61" w14:textId="16101650" w:rsidR="002A1ACB" w:rsidRDefault="002A1ACB" w:rsidP="0008740B">
      <w:pPr>
        <w:tabs>
          <w:tab w:val="center" w:pos="3969"/>
        </w:tabs>
        <w:spacing w:after="45" w:line="259" w:lineRule="auto"/>
        <w:ind w:right="4961"/>
        <w:jc w:val="center"/>
        <w:rPr>
          <w:rFonts w:ascii="Calibri Light" w:hAnsi="Calibri Light" w:cs="Calibri Light"/>
          <w:noProof/>
          <w:sz w:val="24"/>
        </w:rPr>
      </w:pPr>
    </w:p>
    <w:p w14:paraId="31B9DD24" w14:textId="105D7858" w:rsidR="002A1ACB" w:rsidRPr="008408A9" w:rsidRDefault="002A1ACB" w:rsidP="0008740B">
      <w:pPr>
        <w:tabs>
          <w:tab w:val="center" w:pos="3969"/>
        </w:tabs>
        <w:spacing w:after="45" w:line="259" w:lineRule="auto"/>
        <w:ind w:right="4961"/>
        <w:jc w:val="center"/>
        <w:rPr>
          <w:rFonts w:ascii="Calibri Light" w:hAnsi="Calibri Light" w:cs="Calibri Light"/>
        </w:rPr>
      </w:pPr>
    </w:p>
    <w:p w14:paraId="511AC82F" w14:textId="32B2F4F7" w:rsidR="008408A9" w:rsidRDefault="008408A9" w:rsidP="008408A9">
      <w:pPr>
        <w:spacing w:after="0" w:line="259" w:lineRule="auto"/>
        <w:rPr>
          <w:rFonts w:ascii="Calibri Light" w:hAnsi="Calibri Light" w:cs="Calibri Light"/>
        </w:rPr>
      </w:pPr>
      <w:r w:rsidRPr="008408A9">
        <w:rPr>
          <w:rFonts w:ascii="Calibri Light" w:hAnsi="Calibri Light" w:cs="Calibri Light"/>
          <w:sz w:val="16"/>
        </w:rPr>
        <w:t xml:space="preserve"> </w:t>
      </w:r>
    </w:p>
    <w:p w14:paraId="1098C165" w14:textId="5446D1D6" w:rsidR="008408A9" w:rsidRDefault="008408A9" w:rsidP="008408A9">
      <w:pPr>
        <w:spacing w:after="0" w:line="259" w:lineRule="auto"/>
        <w:ind w:right="4819"/>
        <w:jc w:val="center"/>
        <w:rPr>
          <w:rFonts w:ascii="Calibri Light" w:hAnsi="Calibri Light" w:cs="Calibri Light"/>
          <w:sz w:val="18"/>
        </w:rPr>
      </w:pPr>
      <w:r w:rsidRPr="008408A9">
        <w:rPr>
          <w:rFonts w:ascii="Calibri Light" w:hAnsi="Calibri Light" w:cs="Calibri Light"/>
          <w:sz w:val="18"/>
        </w:rPr>
        <w:t xml:space="preserve">Junge Europäische Föderalisten </w:t>
      </w:r>
      <w:r w:rsidR="003559BE">
        <w:rPr>
          <w:rFonts w:ascii="Calibri Light" w:hAnsi="Calibri Light" w:cs="Calibri Light"/>
          <w:sz w:val="18"/>
        </w:rPr>
        <w:t>Aschaffenburg</w:t>
      </w:r>
      <w:r w:rsidRPr="008408A9">
        <w:rPr>
          <w:rFonts w:ascii="Calibri Light" w:hAnsi="Calibri Light" w:cs="Calibri Light"/>
          <w:sz w:val="18"/>
        </w:rPr>
        <w:t xml:space="preserve"> e.V.</w:t>
      </w:r>
    </w:p>
    <w:p w14:paraId="4DBE4929" w14:textId="339BCA64" w:rsidR="00516FCB" w:rsidRDefault="00E46F91" w:rsidP="008408A9">
      <w:pPr>
        <w:spacing w:after="0" w:line="259" w:lineRule="auto"/>
        <w:ind w:right="4819"/>
        <w:jc w:val="center"/>
        <w:rPr>
          <w:rFonts w:ascii="Calibri Light" w:hAnsi="Calibri Light" w:cs="Calibri Light"/>
          <w:sz w:val="18"/>
        </w:rPr>
      </w:pPr>
      <w:r w:rsidRPr="00541268">
        <w:rPr>
          <w:rFonts w:ascii="Calibri Light" w:hAnsi="Calibri Light" w:cs="Calibri Light"/>
          <w:sz w:val="18"/>
        </w:rPr>
        <w:t>www.jef-bayern.de/aschaffenburg</w:t>
      </w:r>
    </w:p>
    <w:p w14:paraId="7C2303B0" w14:textId="49EDE6B3" w:rsidR="00E46F91" w:rsidRPr="008408A9" w:rsidRDefault="006F4A20" w:rsidP="008408A9">
      <w:pPr>
        <w:spacing w:after="0" w:line="259" w:lineRule="auto"/>
        <w:ind w:right="4819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18"/>
        </w:rPr>
        <w:t>aschaffenburg@</w:t>
      </w:r>
      <w:r w:rsidR="00F43407">
        <w:rPr>
          <w:rFonts w:ascii="Calibri Light" w:hAnsi="Calibri Light" w:cs="Calibri Light"/>
          <w:sz w:val="18"/>
        </w:rPr>
        <w:t>jef-bayern.de</w:t>
      </w:r>
    </w:p>
    <w:p w14:paraId="622A1842" w14:textId="7732CA10" w:rsidR="008408A9" w:rsidRPr="008408A9" w:rsidRDefault="008408A9" w:rsidP="0008740B">
      <w:pPr>
        <w:spacing w:after="0" w:line="259" w:lineRule="auto"/>
        <w:ind w:right="5103"/>
        <w:jc w:val="center"/>
        <w:rPr>
          <w:rFonts w:ascii="Calibri Light" w:hAnsi="Calibri Light" w:cs="Calibri Light"/>
        </w:rPr>
      </w:pPr>
      <w:r w:rsidRPr="008408A9">
        <w:rPr>
          <w:rFonts w:ascii="Calibri Light" w:hAnsi="Calibri Light" w:cs="Calibri Light"/>
          <w:noProof/>
        </w:rPr>
        <mc:AlternateContent>
          <mc:Choice Requires="wpg">
            <w:drawing>
              <wp:inline distT="0" distB="0" distL="0" distR="0" wp14:anchorId="1E185554" wp14:editId="182DB8C4">
                <wp:extent cx="2569464" cy="12192"/>
                <wp:effectExtent l="0" t="0" r="0" b="0"/>
                <wp:docPr id="436" name="Group 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9464" cy="12192"/>
                          <a:chOff x="0" y="0"/>
                          <a:chExt cx="2569464" cy="12192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2569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9464">
                                <a:moveTo>
                                  <a:pt x="0" y="0"/>
                                </a:moveTo>
                                <a:lnTo>
                                  <a:pt x="2569464" y="0"/>
                                </a:lnTo>
                              </a:path>
                            </a:pathLst>
                          </a:custGeom>
                          <a:ln w="12192" cap="flat">
                            <a:solidFill>
                              <a:srgbClr val="0ACA66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48AB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A69B9" id="Group 436" o:spid="_x0000_s1026" style="width:202.3pt;height:.95pt;mso-position-horizontal-relative:char;mso-position-vertical-relative:line" coordsize="2569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">
                <v:shape id="Shape 64" o:spid="_x0000_s1027" style="position:absolute;width:25694;height:0;visibility:visible;mso-wrap-style:square;v-text-anchor:top" coordsize="2569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" path="m,l2569464,e" filled="f" strokecolor="#0aca66" strokeweight=".96pt">
                  <v:path arrowok="t" textboxrect="0,0,2569464,0"/>
                </v:shape>
                <w10:anchorlock/>
              </v:group>
            </w:pict>
          </mc:Fallback>
        </mc:AlternateContent>
      </w:r>
    </w:p>
    <w:p w14:paraId="03F18C73" w14:textId="65EA9822" w:rsidR="008408A9" w:rsidRPr="008408A9" w:rsidRDefault="008408A9" w:rsidP="008408A9">
      <w:pPr>
        <w:spacing w:after="0" w:line="259" w:lineRule="auto"/>
        <w:rPr>
          <w:rFonts w:ascii="Calibri Light" w:hAnsi="Calibri Light" w:cs="Calibri Light"/>
        </w:rPr>
      </w:pPr>
      <w:r w:rsidRPr="008408A9">
        <w:rPr>
          <w:rFonts w:ascii="Calibri Light" w:hAnsi="Calibri Light" w:cs="Calibri Light"/>
        </w:rPr>
        <w:t xml:space="preserve"> </w:t>
      </w:r>
    </w:p>
    <w:p w14:paraId="1DEB67B3" w14:textId="24DFDE3E" w:rsidR="008408A9" w:rsidRPr="008408A9" w:rsidRDefault="008408A9" w:rsidP="0008740B">
      <w:pPr>
        <w:pStyle w:val="berschrift1"/>
        <w:tabs>
          <w:tab w:val="center" w:pos="2253"/>
        </w:tabs>
        <w:spacing w:after="120"/>
        <w:ind w:right="5103"/>
        <w:rPr>
          <w:rFonts w:ascii="Calibri Light" w:hAnsi="Calibri Light" w:cs="Calibri Light"/>
          <w:sz w:val="28"/>
          <w:szCs w:val="24"/>
          <w:lang w:val="de-DE"/>
        </w:rPr>
      </w:pPr>
      <w:r w:rsidRPr="008408A9">
        <w:rPr>
          <w:rFonts w:ascii="Calibri Light" w:hAnsi="Calibri Light" w:cs="Calibri Light"/>
          <w:sz w:val="28"/>
          <w:szCs w:val="24"/>
          <w:lang w:val="de-DE"/>
        </w:rPr>
        <w:t>PRESSEMITTEILUNG</w:t>
      </w:r>
    </w:p>
    <w:p w14:paraId="505CCB98" w14:textId="49683E9D" w:rsidR="008408A9" w:rsidRDefault="008408A9" w:rsidP="0008740B">
      <w:pPr>
        <w:pStyle w:val="berschrift1"/>
        <w:tabs>
          <w:tab w:val="center" w:pos="2253"/>
        </w:tabs>
        <w:spacing w:after="0"/>
        <w:ind w:right="5103"/>
        <w:rPr>
          <w:rFonts w:ascii="Calibri Light" w:hAnsi="Calibri Light" w:cs="Calibri Light"/>
          <w:lang w:val="de-DE"/>
        </w:rPr>
      </w:pPr>
      <w:r w:rsidRPr="008408A9">
        <w:rPr>
          <w:rFonts w:ascii="Calibri Light" w:hAnsi="Calibri Light" w:cs="Calibri Light"/>
          <w:lang w:val="de-DE"/>
        </w:rPr>
        <w:t xml:space="preserve">zur </w:t>
      </w:r>
      <w:r w:rsidR="00B0103E">
        <w:rPr>
          <w:rFonts w:ascii="Calibri Light" w:hAnsi="Calibri Light" w:cs="Calibri Light"/>
          <w:lang w:val="de-DE"/>
        </w:rPr>
        <w:t>3</w:t>
      </w:r>
      <w:r w:rsidR="007664BF">
        <w:rPr>
          <w:rFonts w:ascii="Calibri Light" w:hAnsi="Calibri Light" w:cs="Calibri Light"/>
          <w:lang w:val="de-DE"/>
        </w:rPr>
        <w:t>.</w:t>
      </w:r>
      <w:r w:rsidR="00B23436">
        <w:rPr>
          <w:rFonts w:ascii="Calibri Light" w:hAnsi="Calibri Light" w:cs="Calibri Light"/>
          <w:lang w:val="de-DE"/>
        </w:rPr>
        <w:t xml:space="preserve"> </w:t>
      </w:r>
      <w:r w:rsidR="00FB3DB9">
        <w:rPr>
          <w:rFonts w:ascii="Calibri Light" w:hAnsi="Calibri Light" w:cs="Calibri Light"/>
          <w:lang w:val="de-DE"/>
        </w:rPr>
        <w:t>Online-Veranstaltung</w:t>
      </w:r>
      <w:r w:rsidRPr="008408A9">
        <w:rPr>
          <w:rFonts w:ascii="Calibri Light" w:hAnsi="Calibri Light" w:cs="Calibri Light"/>
          <w:lang w:val="de-DE"/>
        </w:rPr>
        <w:t xml:space="preserve"> </w:t>
      </w:r>
    </w:p>
    <w:p w14:paraId="77582FE9" w14:textId="511EC7B2" w:rsidR="004D6B54" w:rsidRPr="008408A9" w:rsidRDefault="00B23436" w:rsidP="004D6B54">
      <w:pPr>
        <w:ind w:left="708"/>
      </w:pPr>
      <w:r>
        <w:t>„Was junge Europäer*innen wissen wollen von…“</w:t>
      </w:r>
    </w:p>
    <w:p w14:paraId="113C4B35" w14:textId="645EF9E3" w:rsidR="008408A9" w:rsidRPr="008408A9" w:rsidRDefault="00EE3845" w:rsidP="008408A9">
      <w:pPr>
        <w:spacing w:line="259" w:lineRule="auto"/>
        <w:ind w:right="2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29</w:t>
      </w:r>
      <w:r w:rsidR="00C8010D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>Juni</w:t>
      </w:r>
      <w:r w:rsidR="00C8010D">
        <w:rPr>
          <w:rFonts w:ascii="Calibri Light" w:hAnsi="Calibri Light" w:cs="Calibri Light"/>
        </w:rPr>
        <w:t xml:space="preserve"> </w:t>
      </w:r>
      <w:r w:rsidR="008408A9" w:rsidRPr="008408A9">
        <w:rPr>
          <w:rFonts w:ascii="Calibri Light" w:hAnsi="Calibri Light" w:cs="Calibri Light"/>
        </w:rPr>
        <w:t>202</w:t>
      </w:r>
      <w:r w:rsidR="002775A8">
        <w:rPr>
          <w:rFonts w:ascii="Calibri Light" w:hAnsi="Calibri Light" w:cs="Calibri Light"/>
        </w:rPr>
        <w:t>1</w:t>
      </w:r>
      <w:r w:rsidR="008408A9" w:rsidRPr="008408A9">
        <w:rPr>
          <w:rFonts w:ascii="Calibri Light" w:hAnsi="Calibri Light" w:cs="Calibri Light"/>
        </w:rPr>
        <w:t xml:space="preserve"> </w:t>
      </w:r>
    </w:p>
    <w:p w14:paraId="6C3632EF" w14:textId="6FB0C548" w:rsidR="005118CC" w:rsidRPr="0020369C" w:rsidRDefault="00531CB3" w:rsidP="005118CC">
      <w:pPr>
        <w:jc w:val="center"/>
        <w:rPr>
          <w:rFonts w:ascii="Calibri Light" w:hAnsi="Calibri Light" w:cs="Calibri Light"/>
          <w:b/>
          <w:bCs/>
          <w:color w:val="0ACA66"/>
          <w:sz w:val="36"/>
          <w:szCs w:val="36"/>
        </w:rPr>
      </w:pPr>
      <w:r>
        <w:rPr>
          <w:rFonts w:ascii="Calibri Light" w:hAnsi="Calibri Light" w:cs="Calibri Light"/>
          <w:b/>
          <w:bCs/>
          <w:color w:val="0ACA66"/>
          <w:sz w:val="36"/>
          <w:szCs w:val="36"/>
        </w:rPr>
        <w:t>Gelungene Fortsetzung</w:t>
      </w:r>
      <w:r w:rsidR="00C148A8">
        <w:rPr>
          <w:rFonts w:ascii="Calibri Light" w:hAnsi="Calibri Light" w:cs="Calibri Light"/>
          <w:b/>
          <w:bCs/>
          <w:color w:val="0ACA66"/>
          <w:sz w:val="36"/>
          <w:szCs w:val="36"/>
        </w:rPr>
        <w:t xml:space="preserve"> des digitalen</w:t>
      </w:r>
      <w:r w:rsidR="00600EE9" w:rsidRPr="0020369C">
        <w:rPr>
          <w:rFonts w:ascii="Calibri Light" w:hAnsi="Calibri Light" w:cs="Calibri Light"/>
          <w:b/>
          <w:bCs/>
          <w:color w:val="0ACA66"/>
          <w:sz w:val="36"/>
          <w:szCs w:val="36"/>
        </w:rPr>
        <w:t xml:space="preserve"> Stammtisch-Formats</w:t>
      </w:r>
      <w:r w:rsidR="0090440E" w:rsidRPr="0020369C">
        <w:rPr>
          <w:rFonts w:ascii="Calibri Light" w:hAnsi="Calibri Light" w:cs="Calibri Light"/>
          <w:b/>
          <w:bCs/>
          <w:color w:val="0ACA66"/>
          <w:sz w:val="36"/>
          <w:szCs w:val="36"/>
        </w:rPr>
        <w:t xml:space="preserve"> „Was junge Europäer*innen wissen wollen von…“</w:t>
      </w:r>
    </w:p>
    <w:p w14:paraId="71E78D3D" w14:textId="1F83097B" w:rsidR="00BF0E17" w:rsidRDefault="006756CE" w:rsidP="008408A9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Am </w:t>
      </w:r>
      <w:r w:rsidR="00531CB3">
        <w:rPr>
          <w:rFonts w:ascii="Calibri Light" w:hAnsi="Calibri Light" w:cs="Calibri Light"/>
        </w:rPr>
        <w:t>Mittwoch</w:t>
      </w:r>
      <w:r>
        <w:rPr>
          <w:rFonts w:ascii="Calibri Light" w:hAnsi="Calibri Light" w:cs="Calibri Light"/>
        </w:rPr>
        <w:t xml:space="preserve">, den </w:t>
      </w:r>
      <w:r w:rsidR="00C15762">
        <w:rPr>
          <w:rFonts w:ascii="Calibri Light" w:hAnsi="Calibri Light" w:cs="Calibri Light"/>
        </w:rPr>
        <w:t>23</w:t>
      </w:r>
      <w:r>
        <w:rPr>
          <w:rFonts w:ascii="Calibri Light" w:hAnsi="Calibri Light" w:cs="Calibri Light"/>
        </w:rPr>
        <w:t xml:space="preserve">. </w:t>
      </w:r>
      <w:r w:rsidR="003E5995">
        <w:rPr>
          <w:rFonts w:ascii="Calibri Light" w:hAnsi="Calibri Light" w:cs="Calibri Light"/>
        </w:rPr>
        <w:t>Juni</w:t>
      </w:r>
      <w:r>
        <w:rPr>
          <w:rFonts w:ascii="Calibri Light" w:hAnsi="Calibri Light" w:cs="Calibri Light"/>
        </w:rPr>
        <w:t xml:space="preserve"> um </w:t>
      </w:r>
      <w:r w:rsidR="003E5995">
        <w:rPr>
          <w:rFonts w:ascii="Calibri Light" w:hAnsi="Calibri Light" w:cs="Calibri Light"/>
        </w:rPr>
        <w:t>19</w:t>
      </w:r>
      <w:r>
        <w:rPr>
          <w:rFonts w:ascii="Calibri Light" w:hAnsi="Calibri Light" w:cs="Calibri Light"/>
        </w:rPr>
        <w:t xml:space="preserve"> Uhr </w:t>
      </w:r>
      <w:r w:rsidR="00550C50">
        <w:rPr>
          <w:rFonts w:ascii="Calibri Light" w:hAnsi="Calibri Light" w:cs="Calibri Light"/>
        </w:rPr>
        <w:t>lud</w:t>
      </w:r>
      <w:r>
        <w:rPr>
          <w:rFonts w:ascii="Calibri Light" w:hAnsi="Calibri Light" w:cs="Calibri Light"/>
        </w:rPr>
        <w:t xml:space="preserve"> die JEF Aschaffenburg </w:t>
      </w:r>
      <w:r w:rsidR="00550C50">
        <w:rPr>
          <w:rFonts w:ascii="Calibri Light" w:hAnsi="Calibri Light" w:cs="Calibri Light"/>
        </w:rPr>
        <w:t xml:space="preserve">erneut zu </w:t>
      </w:r>
      <w:r w:rsidR="009E7873">
        <w:rPr>
          <w:rFonts w:ascii="Calibri Light" w:hAnsi="Calibri Light" w:cs="Calibri Light"/>
        </w:rPr>
        <w:t>ihre</w:t>
      </w:r>
      <w:r w:rsidR="00550C50">
        <w:rPr>
          <w:rFonts w:ascii="Calibri Light" w:hAnsi="Calibri Light" w:cs="Calibri Light"/>
        </w:rPr>
        <w:t>m</w:t>
      </w:r>
      <w:r w:rsidR="009E7873">
        <w:rPr>
          <w:rFonts w:ascii="Calibri Light" w:hAnsi="Calibri Light" w:cs="Calibri Light"/>
        </w:rPr>
        <w:t xml:space="preserve"> Stammtisch</w:t>
      </w:r>
      <w:r w:rsidR="00550C50">
        <w:rPr>
          <w:rFonts w:ascii="Calibri Light" w:hAnsi="Calibri Light" w:cs="Calibri Light"/>
        </w:rPr>
        <w:t xml:space="preserve"> ein</w:t>
      </w:r>
      <w:r w:rsidR="009325B9">
        <w:rPr>
          <w:rFonts w:ascii="Calibri Light" w:hAnsi="Calibri Light" w:cs="Calibri Light"/>
        </w:rPr>
        <w:t xml:space="preserve">. Zu Gast </w:t>
      </w:r>
      <w:r w:rsidR="00121B91">
        <w:rPr>
          <w:rFonts w:ascii="Calibri Light" w:hAnsi="Calibri Light" w:cs="Calibri Light"/>
        </w:rPr>
        <w:t xml:space="preserve">war </w:t>
      </w:r>
      <w:r w:rsidR="008E3C56">
        <w:rPr>
          <w:rFonts w:ascii="Calibri Light" w:hAnsi="Calibri Light" w:cs="Calibri Light"/>
        </w:rPr>
        <w:t>dieses Ma</w:t>
      </w:r>
      <w:r w:rsidR="00505F12">
        <w:rPr>
          <w:rFonts w:ascii="Calibri Light" w:hAnsi="Calibri Light" w:cs="Calibri Light"/>
        </w:rPr>
        <w:t>l Tobias Holle, Mitglied des Bundessprecher</w:t>
      </w:r>
      <w:r w:rsidR="00E83CC7">
        <w:rPr>
          <w:rFonts w:ascii="Calibri Light" w:hAnsi="Calibri Light" w:cs="Calibri Light"/>
        </w:rPr>
        <w:t xml:space="preserve">*Innen-Teams von </w:t>
      </w:r>
      <w:proofErr w:type="spellStart"/>
      <w:r w:rsidR="00E83CC7">
        <w:rPr>
          <w:rFonts w:ascii="Calibri Light" w:hAnsi="Calibri Light" w:cs="Calibri Light"/>
        </w:rPr>
        <w:t>Fridays</w:t>
      </w:r>
      <w:proofErr w:type="spellEnd"/>
      <w:r w:rsidR="00E83CC7">
        <w:rPr>
          <w:rFonts w:ascii="Calibri Light" w:hAnsi="Calibri Light" w:cs="Calibri Light"/>
        </w:rPr>
        <w:t xml:space="preserve"> </w:t>
      </w:r>
      <w:proofErr w:type="spellStart"/>
      <w:r w:rsidR="00E83CC7">
        <w:rPr>
          <w:rFonts w:ascii="Calibri Light" w:hAnsi="Calibri Light" w:cs="Calibri Light"/>
        </w:rPr>
        <w:t>For</w:t>
      </w:r>
      <w:proofErr w:type="spellEnd"/>
      <w:r w:rsidR="00E83CC7">
        <w:rPr>
          <w:rFonts w:ascii="Calibri Light" w:hAnsi="Calibri Light" w:cs="Calibri Light"/>
        </w:rPr>
        <w:t xml:space="preserve"> Future. </w:t>
      </w:r>
      <w:r w:rsidR="002B4B9B">
        <w:rPr>
          <w:rFonts w:ascii="Calibri Light" w:hAnsi="Calibri Light" w:cs="Calibri Light"/>
        </w:rPr>
        <w:t>Der Einladung per E</w:t>
      </w:r>
      <w:r w:rsidR="00C167CB">
        <w:rPr>
          <w:rFonts w:ascii="Calibri Light" w:hAnsi="Calibri Light" w:cs="Calibri Light"/>
        </w:rPr>
        <w:t>-Mail</w:t>
      </w:r>
      <w:r w:rsidR="002B4B9B">
        <w:rPr>
          <w:rFonts w:ascii="Calibri Light" w:hAnsi="Calibri Light" w:cs="Calibri Light"/>
        </w:rPr>
        <w:t xml:space="preserve">, Instagram und Facebook folgten </w:t>
      </w:r>
      <w:r w:rsidR="004B7199">
        <w:rPr>
          <w:rFonts w:ascii="Calibri Light" w:hAnsi="Calibri Light" w:cs="Calibri Light"/>
        </w:rPr>
        <w:t>erneut</w:t>
      </w:r>
      <w:r w:rsidR="00844E9C">
        <w:rPr>
          <w:rFonts w:ascii="Calibri Light" w:hAnsi="Calibri Light" w:cs="Calibri Light"/>
        </w:rPr>
        <w:t xml:space="preserve"> </w:t>
      </w:r>
      <w:r w:rsidR="002B4B9B">
        <w:rPr>
          <w:rFonts w:ascii="Calibri Light" w:hAnsi="Calibri Light" w:cs="Calibri Light"/>
        </w:rPr>
        <w:t>viele Interessierte</w:t>
      </w:r>
      <w:r w:rsidR="00844E9C">
        <w:rPr>
          <w:rFonts w:ascii="Calibri Light" w:hAnsi="Calibri Light" w:cs="Calibri Light"/>
        </w:rPr>
        <w:t>.</w:t>
      </w:r>
      <w:r w:rsidR="005547EE">
        <w:rPr>
          <w:rFonts w:ascii="Calibri Light" w:hAnsi="Calibri Light" w:cs="Calibri Light"/>
        </w:rPr>
        <w:t xml:space="preserve"> Die Veranstaltung wurde </w:t>
      </w:r>
      <w:r w:rsidR="00636ECA">
        <w:rPr>
          <w:rFonts w:ascii="Calibri Light" w:hAnsi="Calibri Light" w:cs="Calibri Light"/>
        </w:rPr>
        <w:t xml:space="preserve">dieses Mal von </w:t>
      </w:r>
      <w:r w:rsidR="009430A4">
        <w:rPr>
          <w:rFonts w:ascii="Calibri Light" w:hAnsi="Calibri Light" w:cs="Calibri Light"/>
        </w:rPr>
        <w:t>dem Schatzmeister der JEF</w:t>
      </w:r>
      <w:r w:rsidR="00FA7F78">
        <w:rPr>
          <w:rFonts w:ascii="Calibri Light" w:hAnsi="Calibri Light" w:cs="Calibri Light"/>
        </w:rPr>
        <w:t>-</w:t>
      </w:r>
      <w:r w:rsidR="009430A4">
        <w:rPr>
          <w:rFonts w:ascii="Calibri Light" w:hAnsi="Calibri Light" w:cs="Calibri Light"/>
        </w:rPr>
        <w:t xml:space="preserve">Aschaffenburg </w:t>
      </w:r>
      <w:r w:rsidR="004B7199">
        <w:rPr>
          <w:rFonts w:ascii="Calibri Light" w:hAnsi="Calibri Light" w:cs="Calibri Light"/>
        </w:rPr>
        <w:t xml:space="preserve">Thomas </w:t>
      </w:r>
      <w:proofErr w:type="spellStart"/>
      <w:r w:rsidR="004B7199">
        <w:rPr>
          <w:rFonts w:ascii="Calibri Light" w:hAnsi="Calibri Light" w:cs="Calibri Light"/>
        </w:rPr>
        <w:t>Hohnholz</w:t>
      </w:r>
      <w:proofErr w:type="spellEnd"/>
      <w:r w:rsidR="004B7199">
        <w:rPr>
          <w:rFonts w:ascii="Calibri Light" w:hAnsi="Calibri Light" w:cs="Calibri Light"/>
        </w:rPr>
        <w:t xml:space="preserve"> </w:t>
      </w:r>
      <w:r w:rsidR="00636ECA">
        <w:rPr>
          <w:rFonts w:ascii="Calibri Light" w:hAnsi="Calibri Light" w:cs="Calibri Light"/>
        </w:rPr>
        <w:t>moderiert</w:t>
      </w:r>
      <w:r w:rsidR="009A4621">
        <w:rPr>
          <w:rFonts w:ascii="Calibri Light" w:hAnsi="Calibri Light" w:cs="Calibri Light"/>
        </w:rPr>
        <w:t>.</w:t>
      </w:r>
    </w:p>
    <w:p w14:paraId="1174DE7C" w14:textId="77777777" w:rsidR="00BF0E17" w:rsidRPr="00A63250" w:rsidRDefault="00BF0E17" w:rsidP="008408A9">
      <w:pPr>
        <w:spacing w:after="0"/>
        <w:jc w:val="both"/>
        <w:rPr>
          <w:rFonts w:ascii="Calibri Light" w:hAnsi="Calibri Light" w:cs="Calibri Light"/>
        </w:rPr>
      </w:pPr>
    </w:p>
    <w:p w14:paraId="2CACA6F9" w14:textId="3B4BF1B1" w:rsidR="00E907E3" w:rsidRPr="00462DE7" w:rsidRDefault="00BB6190" w:rsidP="00B50653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ACA66"/>
          <w:sz w:val="26"/>
          <w:szCs w:val="26"/>
        </w:rPr>
      </w:pPr>
      <w:r>
        <w:rPr>
          <w:rFonts w:ascii="Calibri Light" w:hAnsi="Calibri Light" w:cs="Calibri Light"/>
          <w:b/>
          <w:bCs/>
          <w:color w:val="0ACA66"/>
          <w:sz w:val="26"/>
          <w:szCs w:val="26"/>
        </w:rPr>
        <w:t>Was macht die EU fürs Klima?</w:t>
      </w:r>
    </w:p>
    <w:p w14:paraId="2A8B9997" w14:textId="29F17FC6" w:rsidR="00005E13" w:rsidRDefault="00504312" w:rsidP="00327CAA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Als Einstieg </w:t>
      </w:r>
      <w:r w:rsidR="00D954C5">
        <w:rPr>
          <w:rFonts w:ascii="Calibri Light" w:hAnsi="Calibri Light" w:cs="Calibri Light"/>
        </w:rPr>
        <w:t>ging</w:t>
      </w:r>
      <w:r>
        <w:rPr>
          <w:rFonts w:ascii="Calibri Light" w:hAnsi="Calibri Light" w:cs="Calibri Light"/>
        </w:rPr>
        <w:t xml:space="preserve"> Tobias Holle </w:t>
      </w:r>
      <w:r w:rsidR="00D954C5">
        <w:rPr>
          <w:rFonts w:ascii="Calibri Light" w:hAnsi="Calibri Light" w:cs="Calibri Light"/>
        </w:rPr>
        <w:t xml:space="preserve">auf </w:t>
      </w:r>
      <w:r w:rsidR="00F91331">
        <w:rPr>
          <w:rFonts w:ascii="Calibri Light" w:hAnsi="Calibri Light" w:cs="Calibri Light"/>
        </w:rPr>
        <w:t xml:space="preserve">die </w:t>
      </w:r>
      <w:r>
        <w:rPr>
          <w:rFonts w:ascii="Calibri Light" w:hAnsi="Calibri Light" w:cs="Calibri Light"/>
        </w:rPr>
        <w:t>aktuelle</w:t>
      </w:r>
      <w:r w:rsidR="00F91331">
        <w:rPr>
          <w:rFonts w:ascii="Calibri Light" w:hAnsi="Calibri Light" w:cs="Calibri Light"/>
        </w:rPr>
        <w:t>n</w:t>
      </w:r>
      <w:r>
        <w:rPr>
          <w:rFonts w:ascii="Calibri Light" w:hAnsi="Calibri Light" w:cs="Calibri Light"/>
        </w:rPr>
        <w:t xml:space="preserve"> </w:t>
      </w:r>
      <w:r w:rsidR="004566E0">
        <w:rPr>
          <w:rFonts w:ascii="Calibri Light" w:hAnsi="Calibri Light" w:cs="Calibri Light"/>
        </w:rPr>
        <w:t>Klimaveränderungen</w:t>
      </w:r>
      <w:r w:rsidR="00DD7490">
        <w:rPr>
          <w:rFonts w:ascii="Calibri Light" w:hAnsi="Calibri Light" w:cs="Calibri Light"/>
        </w:rPr>
        <w:t xml:space="preserve"> </w:t>
      </w:r>
      <w:r w:rsidR="00F91331">
        <w:rPr>
          <w:rFonts w:ascii="Calibri Light" w:hAnsi="Calibri Light" w:cs="Calibri Light"/>
        </w:rPr>
        <w:t>ein</w:t>
      </w:r>
      <w:r w:rsidR="00B30AB7">
        <w:rPr>
          <w:rFonts w:ascii="Calibri Light" w:hAnsi="Calibri Light" w:cs="Calibri Light"/>
        </w:rPr>
        <w:t xml:space="preserve"> und merkte positiv an, dass die Gesellschaft zunehmend aufgeklärt wird</w:t>
      </w:r>
      <w:r w:rsidR="00980505">
        <w:rPr>
          <w:rFonts w:ascii="Calibri Light" w:hAnsi="Calibri Light" w:cs="Calibri Light"/>
        </w:rPr>
        <w:t xml:space="preserve">, was angesichts </w:t>
      </w:r>
      <w:r w:rsidR="00CF05A8">
        <w:rPr>
          <w:rFonts w:ascii="Calibri Light" w:hAnsi="Calibri Light" w:cs="Calibri Light"/>
        </w:rPr>
        <w:t xml:space="preserve">des rapiden Klimawandels von hoher Bedeutung </w:t>
      </w:r>
      <w:r w:rsidR="00FA7F78">
        <w:rPr>
          <w:rFonts w:ascii="Calibri Light" w:hAnsi="Calibri Light" w:cs="Calibri Light"/>
        </w:rPr>
        <w:t>sei</w:t>
      </w:r>
      <w:r w:rsidR="00CF05A8">
        <w:rPr>
          <w:rFonts w:ascii="Calibri Light" w:hAnsi="Calibri Light" w:cs="Calibri Light"/>
        </w:rPr>
        <w:t xml:space="preserve">. </w:t>
      </w:r>
      <w:r w:rsidR="003D21DE">
        <w:rPr>
          <w:rFonts w:ascii="Calibri Light" w:hAnsi="Calibri Light" w:cs="Calibri Light"/>
        </w:rPr>
        <w:t xml:space="preserve">Seiner Meinung nach helfe das Urteil des </w:t>
      </w:r>
      <w:r w:rsidR="00242970">
        <w:rPr>
          <w:rFonts w:ascii="Calibri Light" w:hAnsi="Calibri Light" w:cs="Calibri Light"/>
        </w:rPr>
        <w:t>Bundesverfassungsgerichts zum Klimaschutzgesetz</w:t>
      </w:r>
      <w:r w:rsidR="00EF6753">
        <w:rPr>
          <w:rFonts w:ascii="Calibri Light" w:hAnsi="Calibri Light" w:cs="Calibri Light"/>
        </w:rPr>
        <w:t>, die Bürger</w:t>
      </w:r>
      <w:r w:rsidR="00FA7F78">
        <w:rPr>
          <w:rFonts w:ascii="Calibri Light" w:hAnsi="Calibri Light" w:cs="Calibri Light"/>
        </w:rPr>
        <w:t>*innen</w:t>
      </w:r>
      <w:r w:rsidR="00EF6753">
        <w:rPr>
          <w:rFonts w:ascii="Calibri Light" w:hAnsi="Calibri Light" w:cs="Calibri Light"/>
        </w:rPr>
        <w:t xml:space="preserve"> </w:t>
      </w:r>
      <w:r w:rsidR="009765FB">
        <w:rPr>
          <w:rFonts w:ascii="Calibri Light" w:hAnsi="Calibri Light" w:cs="Calibri Light"/>
        </w:rPr>
        <w:t>für</w:t>
      </w:r>
      <w:r w:rsidR="00EF6753">
        <w:rPr>
          <w:rFonts w:ascii="Calibri Light" w:hAnsi="Calibri Light" w:cs="Calibri Light"/>
        </w:rPr>
        <w:t xml:space="preserve"> die Notwendigkeit des sofortigen </w:t>
      </w:r>
      <w:r w:rsidR="00BE26BC">
        <w:rPr>
          <w:rFonts w:ascii="Calibri Light" w:hAnsi="Calibri Light" w:cs="Calibri Light"/>
        </w:rPr>
        <w:t>Handelns zu sensibilisieren</w:t>
      </w:r>
      <w:r w:rsidR="004E09F2">
        <w:rPr>
          <w:rFonts w:ascii="Calibri Light" w:hAnsi="Calibri Light" w:cs="Calibri Light"/>
        </w:rPr>
        <w:t xml:space="preserve"> und zu motivieren</w:t>
      </w:r>
      <w:r w:rsidR="00BE26BC">
        <w:rPr>
          <w:rFonts w:ascii="Calibri Light" w:hAnsi="Calibri Light" w:cs="Calibri Light"/>
        </w:rPr>
        <w:t>.</w:t>
      </w:r>
      <w:r w:rsidR="009765FB">
        <w:rPr>
          <w:rFonts w:ascii="Calibri Light" w:hAnsi="Calibri Light" w:cs="Calibri Light"/>
        </w:rPr>
        <w:t xml:space="preserve"> </w:t>
      </w:r>
      <w:r w:rsidR="00F62300">
        <w:rPr>
          <w:rFonts w:ascii="Calibri Light" w:hAnsi="Calibri Light" w:cs="Calibri Light"/>
        </w:rPr>
        <w:t xml:space="preserve">Eine </w:t>
      </w:r>
      <w:r w:rsidR="002A5EC6">
        <w:rPr>
          <w:rFonts w:ascii="Calibri Light" w:hAnsi="Calibri Light" w:cs="Calibri Light"/>
        </w:rPr>
        <w:t xml:space="preserve">aktuelle Problematik bei der Gesetzgebung sei generell eine zu große Lücke zwischen </w:t>
      </w:r>
      <w:r w:rsidR="000C755A">
        <w:rPr>
          <w:rFonts w:ascii="Calibri Light" w:hAnsi="Calibri Light" w:cs="Calibri Light"/>
        </w:rPr>
        <w:t xml:space="preserve">den </w:t>
      </w:r>
      <w:r w:rsidR="00E52DD8">
        <w:rPr>
          <w:rFonts w:ascii="Calibri Light" w:hAnsi="Calibri Light" w:cs="Calibri Light"/>
        </w:rPr>
        <w:t xml:space="preserve">erforderlichen </w:t>
      </w:r>
      <w:r w:rsidR="000C755A">
        <w:rPr>
          <w:rFonts w:ascii="Calibri Light" w:hAnsi="Calibri Light" w:cs="Calibri Light"/>
        </w:rPr>
        <w:t>M</w:t>
      </w:r>
      <w:r w:rsidR="002A5EC6">
        <w:rPr>
          <w:rFonts w:ascii="Calibri Light" w:hAnsi="Calibri Light" w:cs="Calibri Light"/>
        </w:rPr>
        <w:t>aßnahmen</w:t>
      </w:r>
      <w:r w:rsidR="00E52DD8">
        <w:rPr>
          <w:rFonts w:ascii="Calibri Light" w:hAnsi="Calibri Light" w:cs="Calibri Light"/>
        </w:rPr>
        <w:t xml:space="preserve"> und der tatsächlich erfolgten Umsetzung</w:t>
      </w:r>
      <w:r w:rsidR="00D75733">
        <w:rPr>
          <w:rFonts w:ascii="Calibri Light" w:hAnsi="Calibri Light" w:cs="Calibri Light"/>
        </w:rPr>
        <w:t>.</w:t>
      </w:r>
      <w:r w:rsidR="00212573">
        <w:rPr>
          <w:rFonts w:ascii="Calibri Light" w:hAnsi="Calibri Light" w:cs="Calibri Light"/>
        </w:rPr>
        <w:t xml:space="preserve"> </w:t>
      </w:r>
      <w:r w:rsidR="00487A9F">
        <w:rPr>
          <w:rFonts w:ascii="Calibri Light" w:hAnsi="Calibri Light" w:cs="Calibri Light"/>
        </w:rPr>
        <w:t xml:space="preserve">Zwar sei es immer schwierig Prognosen und Wahrscheinlichkeiten </w:t>
      </w:r>
      <w:r w:rsidR="005733A0">
        <w:rPr>
          <w:rFonts w:ascii="Calibri Light" w:hAnsi="Calibri Light" w:cs="Calibri Light"/>
        </w:rPr>
        <w:t>zu generieren</w:t>
      </w:r>
      <w:r w:rsidR="00487A9F">
        <w:rPr>
          <w:rFonts w:ascii="Calibri Light" w:hAnsi="Calibri Light" w:cs="Calibri Light"/>
        </w:rPr>
        <w:t xml:space="preserve">, </w:t>
      </w:r>
      <w:r w:rsidR="005733A0">
        <w:rPr>
          <w:rFonts w:ascii="Calibri Light" w:hAnsi="Calibri Light" w:cs="Calibri Light"/>
        </w:rPr>
        <w:t>es wäre aber in jedem Fall wichtig, dass die Klimaerwärmung unter 2,0</w:t>
      </w:r>
      <w:r w:rsidR="00CC61E1">
        <w:rPr>
          <w:rFonts w:ascii="Calibri Light" w:hAnsi="Calibri Light" w:cs="Calibri Light"/>
        </w:rPr>
        <w:t xml:space="preserve"> Grad Celsius bliebe.</w:t>
      </w:r>
    </w:p>
    <w:p w14:paraId="25D64817" w14:textId="77777777" w:rsidR="00BF0E17" w:rsidRPr="00131BEB" w:rsidRDefault="00BF0E17" w:rsidP="00327CAA">
      <w:pPr>
        <w:spacing w:after="0"/>
        <w:jc w:val="both"/>
        <w:rPr>
          <w:rFonts w:ascii="Calibri Light" w:hAnsi="Calibri Light" w:cs="Calibri Light"/>
          <w:b/>
          <w:bCs/>
          <w:color w:val="0ACA66"/>
        </w:rPr>
      </w:pPr>
    </w:p>
    <w:p w14:paraId="312B034F" w14:textId="134C873B" w:rsidR="006C33E9" w:rsidRPr="00462DE7" w:rsidRDefault="00616E7D" w:rsidP="00327CAA">
      <w:pPr>
        <w:spacing w:after="0"/>
        <w:jc w:val="both"/>
        <w:rPr>
          <w:rFonts w:ascii="Calibri Light" w:hAnsi="Calibri Light" w:cs="Calibri Light"/>
          <w:b/>
          <w:bCs/>
          <w:color w:val="0ACA66"/>
          <w:sz w:val="26"/>
          <w:szCs w:val="26"/>
        </w:rPr>
      </w:pPr>
      <w:r>
        <w:rPr>
          <w:rFonts w:ascii="Calibri Light" w:hAnsi="Calibri Light" w:cs="Calibri Light"/>
          <w:b/>
          <w:bCs/>
          <w:color w:val="0ACA66"/>
          <w:sz w:val="26"/>
          <w:szCs w:val="26"/>
        </w:rPr>
        <w:t>W</w:t>
      </w:r>
      <w:r w:rsidR="0068723B">
        <w:rPr>
          <w:rFonts w:ascii="Calibri Light" w:hAnsi="Calibri Light" w:cs="Calibri Light"/>
          <w:b/>
          <w:bCs/>
          <w:color w:val="0ACA66"/>
          <w:sz w:val="26"/>
          <w:szCs w:val="26"/>
        </w:rPr>
        <w:t>o kannst du dich engagieren</w:t>
      </w:r>
      <w:r>
        <w:rPr>
          <w:rFonts w:ascii="Calibri Light" w:hAnsi="Calibri Light" w:cs="Calibri Light"/>
          <w:b/>
          <w:bCs/>
          <w:color w:val="0ACA66"/>
          <w:sz w:val="26"/>
          <w:szCs w:val="26"/>
        </w:rPr>
        <w:t>?</w:t>
      </w:r>
    </w:p>
    <w:p w14:paraId="19A2F560" w14:textId="427070E6" w:rsidR="00BA6B82" w:rsidRDefault="00F23DB4" w:rsidP="008408A9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Neben dem European Youth Event </w:t>
      </w:r>
      <w:r w:rsidR="00B6052E">
        <w:rPr>
          <w:rFonts w:ascii="Calibri Light" w:hAnsi="Calibri Light" w:cs="Calibri Light"/>
        </w:rPr>
        <w:t xml:space="preserve">kann </w:t>
      </w:r>
      <w:r w:rsidR="008B155B">
        <w:rPr>
          <w:rFonts w:ascii="Calibri Light" w:hAnsi="Calibri Light" w:cs="Calibri Light"/>
        </w:rPr>
        <w:t xml:space="preserve">sich jede*r </w:t>
      </w:r>
      <w:r w:rsidR="00B6052E">
        <w:rPr>
          <w:rFonts w:ascii="Calibri Light" w:hAnsi="Calibri Light" w:cs="Calibri Light"/>
        </w:rPr>
        <w:t xml:space="preserve">auch </w:t>
      </w:r>
      <w:r w:rsidR="00D53593">
        <w:rPr>
          <w:rFonts w:ascii="Calibri Light" w:hAnsi="Calibri Light" w:cs="Calibri Light"/>
        </w:rPr>
        <w:t xml:space="preserve">beim European Climate </w:t>
      </w:r>
      <w:proofErr w:type="spellStart"/>
      <w:r w:rsidR="00D53593">
        <w:rPr>
          <w:rFonts w:ascii="Calibri Light" w:hAnsi="Calibri Light" w:cs="Calibri Light"/>
        </w:rPr>
        <w:t>Pact</w:t>
      </w:r>
      <w:proofErr w:type="spellEnd"/>
      <w:r w:rsidR="00D53593">
        <w:rPr>
          <w:rFonts w:ascii="Calibri Light" w:hAnsi="Calibri Light" w:cs="Calibri Light"/>
        </w:rPr>
        <w:t xml:space="preserve"> engagieren</w:t>
      </w:r>
      <w:r w:rsidR="005F2EAE">
        <w:rPr>
          <w:rFonts w:ascii="Calibri Light" w:hAnsi="Calibri Light" w:cs="Calibri Light"/>
        </w:rPr>
        <w:t xml:space="preserve">. </w:t>
      </w:r>
      <w:r w:rsidR="00496E37">
        <w:rPr>
          <w:rFonts w:ascii="Calibri Light" w:hAnsi="Calibri Light" w:cs="Calibri Light"/>
        </w:rPr>
        <w:t>Bei diesem kann</w:t>
      </w:r>
      <w:r w:rsidR="00E75814">
        <w:rPr>
          <w:rFonts w:ascii="Calibri Light" w:hAnsi="Calibri Light" w:cs="Calibri Light"/>
        </w:rPr>
        <w:t xml:space="preserve"> z.B.</w:t>
      </w:r>
      <w:r w:rsidR="00496E37">
        <w:rPr>
          <w:rFonts w:ascii="Calibri Light" w:hAnsi="Calibri Light" w:cs="Calibri Light"/>
        </w:rPr>
        <w:t xml:space="preserve"> </w:t>
      </w:r>
      <w:r w:rsidR="00E75814">
        <w:rPr>
          <w:rFonts w:ascii="Calibri Light" w:hAnsi="Calibri Light" w:cs="Calibri Light"/>
        </w:rPr>
        <w:t>eine Stadt</w:t>
      </w:r>
      <w:r w:rsidR="00496E37">
        <w:rPr>
          <w:rFonts w:ascii="Calibri Light" w:hAnsi="Calibri Light" w:cs="Calibri Light"/>
        </w:rPr>
        <w:t xml:space="preserve"> </w:t>
      </w:r>
      <w:r w:rsidR="00E75814">
        <w:rPr>
          <w:rFonts w:ascii="Calibri Light" w:hAnsi="Calibri Light" w:cs="Calibri Light"/>
        </w:rPr>
        <w:t>oder eine Schule</w:t>
      </w:r>
      <w:r w:rsidR="00496E37">
        <w:rPr>
          <w:rFonts w:ascii="Calibri Light" w:hAnsi="Calibri Light" w:cs="Calibri Light"/>
        </w:rPr>
        <w:t xml:space="preserve"> als Klimabotschafter agieren</w:t>
      </w:r>
      <w:r w:rsidR="00E75814">
        <w:rPr>
          <w:rFonts w:ascii="Calibri Light" w:hAnsi="Calibri Light" w:cs="Calibri Light"/>
        </w:rPr>
        <w:t>. D</w:t>
      </w:r>
      <w:r w:rsidR="00055283">
        <w:rPr>
          <w:rFonts w:ascii="Calibri Light" w:hAnsi="Calibri Light" w:cs="Calibri Light"/>
        </w:rPr>
        <w:t>adurch soll das Klimabewusstsein</w:t>
      </w:r>
      <w:r w:rsidR="00DE4276">
        <w:rPr>
          <w:rFonts w:ascii="Calibri Light" w:hAnsi="Calibri Light" w:cs="Calibri Light"/>
        </w:rPr>
        <w:t xml:space="preserve"> ges</w:t>
      </w:r>
      <w:r w:rsidR="00BD41D0">
        <w:rPr>
          <w:rFonts w:ascii="Calibri Light" w:hAnsi="Calibri Light" w:cs="Calibri Light"/>
        </w:rPr>
        <w:t>teigert</w:t>
      </w:r>
      <w:r w:rsidR="00DE4276">
        <w:rPr>
          <w:rFonts w:ascii="Calibri Light" w:hAnsi="Calibri Light" w:cs="Calibri Light"/>
        </w:rPr>
        <w:t xml:space="preserve"> und entsprechende Aktionen</w:t>
      </w:r>
      <w:r w:rsidR="00055283">
        <w:rPr>
          <w:rFonts w:ascii="Calibri Light" w:hAnsi="Calibri Light" w:cs="Calibri Light"/>
        </w:rPr>
        <w:t xml:space="preserve"> </w:t>
      </w:r>
      <w:r w:rsidR="00BD41D0">
        <w:rPr>
          <w:rFonts w:ascii="Calibri Light" w:hAnsi="Calibri Light" w:cs="Calibri Light"/>
        </w:rPr>
        <w:t>gefördert</w:t>
      </w:r>
      <w:r w:rsidR="00DE4276">
        <w:rPr>
          <w:rFonts w:ascii="Calibri Light" w:hAnsi="Calibri Light" w:cs="Calibri Light"/>
        </w:rPr>
        <w:t xml:space="preserve"> werden</w:t>
      </w:r>
      <w:r w:rsidR="00BD41D0">
        <w:rPr>
          <w:rFonts w:ascii="Calibri Light" w:hAnsi="Calibri Light" w:cs="Calibri Light"/>
        </w:rPr>
        <w:t xml:space="preserve">. </w:t>
      </w:r>
      <w:r w:rsidR="002B39E8">
        <w:rPr>
          <w:rFonts w:ascii="Calibri Light" w:hAnsi="Calibri Light" w:cs="Calibri Light"/>
        </w:rPr>
        <w:t>Zudem möchte die Europ</w:t>
      </w:r>
      <w:r w:rsidR="004B15C9">
        <w:rPr>
          <w:rFonts w:ascii="Calibri Light" w:hAnsi="Calibri Light" w:cs="Calibri Light"/>
        </w:rPr>
        <w:t xml:space="preserve">äische </w:t>
      </w:r>
      <w:r w:rsidR="00E724FC">
        <w:rPr>
          <w:rFonts w:ascii="Calibri Light" w:hAnsi="Calibri Light" w:cs="Calibri Light"/>
        </w:rPr>
        <w:t>Kommission</w:t>
      </w:r>
      <w:r w:rsidR="004B15C9">
        <w:rPr>
          <w:rFonts w:ascii="Calibri Light" w:hAnsi="Calibri Light" w:cs="Calibri Light"/>
        </w:rPr>
        <w:t xml:space="preserve"> </w:t>
      </w:r>
      <w:r w:rsidR="00197335">
        <w:rPr>
          <w:rFonts w:ascii="Calibri Light" w:hAnsi="Calibri Light" w:cs="Calibri Light"/>
        </w:rPr>
        <w:t xml:space="preserve">Europa </w:t>
      </w:r>
      <w:r w:rsidR="004B15C9">
        <w:rPr>
          <w:rFonts w:ascii="Calibri Light" w:hAnsi="Calibri Light" w:cs="Calibri Light"/>
        </w:rPr>
        <w:t xml:space="preserve">dadurch </w:t>
      </w:r>
      <w:r w:rsidR="001D16C9">
        <w:rPr>
          <w:rFonts w:ascii="Calibri Light" w:hAnsi="Calibri Light" w:cs="Calibri Light"/>
        </w:rPr>
        <w:t>erlebbarer gestalten.</w:t>
      </w:r>
      <w:r w:rsidR="00E724FC">
        <w:rPr>
          <w:rFonts w:ascii="Calibri Light" w:hAnsi="Calibri Light" w:cs="Calibri Light"/>
        </w:rPr>
        <w:t xml:space="preserve"> U</w:t>
      </w:r>
      <w:r w:rsidR="00FA51FD">
        <w:rPr>
          <w:rFonts w:ascii="Calibri Light" w:hAnsi="Calibri Light" w:cs="Calibri Light"/>
        </w:rPr>
        <w:t xml:space="preserve">nabhängig davon, kann jeder Zusammenschluss sowohl interne als auch externe Aktionen durchführen. </w:t>
      </w:r>
      <w:r w:rsidR="00FC5CB8">
        <w:rPr>
          <w:rFonts w:ascii="Calibri Light" w:hAnsi="Calibri Light" w:cs="Calibri Light"/>
        </w:rPr>
        <w:t xml:space="preserve">Neben Kooperationen </w:t>
      </w:r>
      <w:r w:rsidR="0047733F">
        <w:rPr>
          <w:rFonts w:ascii="Calibri Light" w:hAnsi="Calibri Light" w:cs="Calibri Light"/>
        </w:rPr>
        <w:t>können z.B. auch</w:t>
      </w:r>
      <w:r w:rsidR="00FC5CB8">
        <w:rPr>
          <w:rFonts w:ascii="Calibri Light" w:hAnsi="Calibri Light" w:cs="Calibri Light"/>
        </w:rPr>
        <w:t xml:space="preserve"> Social Media</w:t>
      </w:r>
      <w:r w:rsidR="00E724FC">
        <w:rPr>
          <w:rFonts w:ascii="Calibri Light" w:hAnsi="Calibri Light" w:cs="Calibri Light"/>
        </w:rPr>
        <w:t>-</w:t>
      </w:r>
      <w:r w:rsidR="00FC5CB8">
        <w:rPr>
          <w:rFonts w:ascii="Calibri Light" w:hAnsi="Calibri Light" w:cs="Calibri Light"/>
        </w:rPr>
        <w:t>Infoposts</w:t>
      </w:r>
      <w:r w:rsidR="0047733F">
        <w:rPr>
          <w:rFonts w:ascii="Calibri Light" w:hAnsi="Calibri Light" w:cs="Calibri Light"/>
        </w:rPr>
        <w:t xml:space="preserve"> zu mehr Auf</w:t>
      </w:r>
      <w:r w:rsidR="002E5CC7">
        <w:rPr>
          <w:rFonts w:ascii="Calibri Light" w:hAnsi="Calibri Light" w:cs="Calibri Light"/>
        </w:rPr>
        <w:t>klärung der Bevölkerung führen.</w:t>
      </w:r>
    </w:p>
    <w:p w14:paraId="35A3B6E0" w14:textId="77777777" w:rsidR="00BA6B82" w:rsidRDefault="00BA6B82" w:rsidP="008408A9">
      <w:pPr>
        <w:spacing w:after="0"/>
        <w:jc w:val="both"/>
        <w:rPr>
          <w:rFonts w:ascii="Calibri Light" w:hAnsi="Calibri Light" w:cs="Calibri Light"/>
        </w:rPr>
      </w:pPr>
    </w:p>
    <w:p w14:paraId="436A037A" w14:textId="77777777" w:rsidR="00E27F12" w:rsidRDefault="00E27F12" w:rsidP="008408A9">
      <w:pPr>
        <w:spacing w:after="0"/>
        <w:jc w:val="both"/>
        <w:rPr>
          <w:rFonts w:ascii="Calibri Light" w:hAnsi="Calibri Light" w:cs="Calibri Light"/>
        </w:rPr>
      </w:pPr>
    </w:p>
    <w:p w14:paraId="39046030" w14:textId="50C32723" w:rsidR="005D578D" w:rsidRDefault="00CA4C90" w:rsidP="008408A9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Nach einer </w:t>
      </w:r>
      <w:r w:rsidR="00650315">
        <w:rPr>
          <w:rFonts w:ascii="Calibri Light" w:hAnsi="Calibri Light" w:cs="Calibri Light"/>
        </w:rPr>
        <w:t>Stunde bedankte sich der Vorstand der JEF</w:t>
      </w:r>
      <w:r w:rsidR="0084095C">
        <w:rPr>
          <w:rFonts w:ascii="Calibri Light" w:hAnsi="Calibri Light" w:cs="Calibri Light"/>
        </w:rPr>
        <w:t xml:space="preserve"> bei </w:t>
      </w:r>
      <w:r w:rsidR="008A3CF8">
        <w:rPr>
          <w:rFonts w:ascii="Calibri Light" w:hAnsi="Calibri Light" w:cs="Calibri Light"/>
        </w:rPr>
        <w:t xml:space="preserve">Tobias Holle </w:t>
      </w:r>
      <w:r w:rsidR="0084095C">
        <w:rPr>
          <w:rFonts w:ascii="Calibri Light" w:hAnsi="Calibri Light" w:cs="Calibri Light"/>
        </w:rPr>
        <w:t xml:space="preserve">für </w:t>
      </w:r>
      <w:r w:rsidR="003A67D3">
        <w:rPr>
          <w:rFonts w:ascii="Calibri Light" w:hAnsi="Calibri Light" w:cs="Calibri Light"/>
        </w:rPr>
        <w:t>sein</w:t>
      </w:r>
      <w:r w:rsidR="0084095C">
        <w:rPr>
          <w:rFonts w:ascii="Calibri Light" w:hAnsi="Calibri Light" w:cs="Calibri Light"/>
        </w:rPr>
        <w:t>e ausführliche</w:t>
      </w:r>
      <w:r w:rsidR="005D578D">
        <w:rPr>
          <w:rFonts w:ascii="Calibri Light" w:hAnsi="Calibri Light" w:cs="Calibri Light"/>
        </w:rPr>
        <w:t>n</w:t>
      </w:r>
      <w:r w:rsidR="0084095C">
        <w:rPr>
          <w:rFonts w:ascii="Calibri Light" w:hAnsi="Calibri Light" w:cs="Calibri Light"/>
        </w:rPr>
        <w:t xml:space="preserve"> </w:t>
      </w:r>
      <w:r w:rsidR="00033CFD">
        <w:rPr>
          <w:rFonts w:ascii="Calibri Light" w:hAnsi="Calibri Light" w:cs="Calibri Light"/>
        </w:rPr>
        <w:t>und informative</w:t>
      </w:r>
      <w:r w:rsidR="005D578D">
        <w:rPr>
          <w:rFonts w:ascii="Calibri Light" w:hAnsi="Calibri Light" w:cs="Calibri Light"/>
        </w:rPr>
        <w:t>n</w:t>
      </w:r>
      <w:r w:rsidR="00033CFD">
        <w:rPr>
          <w:rFonts w:ascii="Calibri Light" w:hAnsi="Calibri Light" w:cs="Calibri Light"/>
        </w:rPr>
        <w:t xml:space="preserve"> </w:t>
      </w:r>
      <w:r w:rsidR="004A7C6E">
        <w:rPr>
          <w:rFonts w:ascii="Calibri Light" w:hAnsi="Calibri Light" w:cs="Calibri Light"/>
        </w:rPr>
        <w:t xml:space="preserve">Stellungnahmen </w:t>
      </w:r>
      <w:r w:rsidR="0084095C">
        <w:rPr>
          <w:rFonts w:ascii="Calibri Light" w:hAnsi="Calibri Light" w:cs="Calibri Light"/>
        </w:rPr>
        <w:t>und allen Teilnehmenden</w:t>
      </w:r>
      <w:r w:rsidR="00C05C04">
        <w:rPr>
          <w:rFonts w:ascii="Calibri Light" w:hAnsi="Calibri Light" w:cs="Calibri Light"/>
        </w:rPr>
        <w:t xml:space="preserve"> </w:t>
      </w:r>
      <w:r w:rsidR="00033CFD">
        <w:rPr>
          <w:rFonts w:ascii="Calibri Light" w:hAnsi="Calibri Light" w:cs="Calibri Light"/>
        </w:rPr>
        <w:t>für ihr Interesse</w:t>
      </w:r>
      <w:r w:rsidR="00C05C04">
        <w:rPr>
          <w:rFonts w:ascii="Calibri Light" w:hAnsi="Calibri Light" w:cs="Calibri Light"/>
        </w:rPr>
        <w:t xml:space="preserve">. </w:t>
      </w:r>
      <w:r w:rsidR="002D50EB">
        <w:rPr>
          <w:rFonts w:ascii="Calibri Light" w:hAnsi="Calibri Light" w:cs="Calibri Light"/>
        </w:rPr>
        <w:t>Der Vorstand freut sich bereits auf eine baldige Fortführung der Veranstaltungsreihe: „Was junge Eur</w:t>
      </w:r>
      <w:r w:rsidR="00692760">
        <w:rPr>
          <w:rFonts w:ascii="Calibri Light" w:hAnsi="Calibri Light" w:cs="Calibri Light"/>
        </w:rPr>
        <w:t>opäer*innen wissen wollen von…“</w:t>
      </w:r>
      <w:r w:rsidR="00C44AE5">
        <w:rPr>
          <w:rFonts w:ascii="Calibri Light" w:hAnsi="Calibri Light" w:cs="Calibri Light"/>
        </w:rPr>
        <w:t xml:space="preserve"> </w:t>
      </w:r>
      <w:r w:rsidR="00703E73">
        <w:rPr>
          <w:rFonts w:ascii="Calibri Light" w:hAnsi="Calibri Light" w:cs="Calibri Light"/>
        </w:rPr>
        <w:t>und hofft auf erneut zahlreiche Teilnehmende</w:t>
      </w:r>
      <w:r w:rsidR="000A33D9">
        <w:rPr>
          <w:rFonts w:ascii="Calibri Light" w:hAnsi="Calibri Light" w:cs="Calibri Light"/>
        </w:rPr>
        <w:t>.</w:t>
      </w:r>
    </w:p>
    <w:p w14:paraId="1CD7A0D7" w14:textId="77777777" w:rsidR="0020369C" w:rsidRDefault="0020369C" w:rsidP="008408A9">
      <w:pPr>
        <w:spacing w:after="0"/>
        <w:jc w:val="both"/>
        <w:rPr>
          <w:rFonts w:ascii="Calibri Light" w:hAnsi="Calibri Light" w:cs="Calibri Light"/>
        </w:rPr>
      </w:pPr>
    </w:p>
    <w:p w14:paraId="08E3BD96" w14:textId="624BFEED" w:rsidR="00584894" w:rsidRDefault="00584894" w:rsidP="008408A9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Vorstand der JEF Aschaffenburg </w:t>
      </w:r>
    </w:p>
    <w:p w14:paraId="5218D592" w14:textId="4AD9A6A4" w:rsidR="000A33D9" w:rsidRPr="00C00BE6" w:rsidRDefault="00972688" w:rsidP="008408A9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 w:rsidR="003422D0" w:rsidRPr="00C00BE6">
        <w:rPr>
          <w:rFonts w:ascii="Calibri Light" w:hAnsi="Calibri Light" w:cs="Calibri Light"/>
        </w:rPr>
        <w:t>.A. Lea-Sophie Reinhard</w:t>
      </w:r>
      <w:r w:rsidR="004D6B54" w:rsidRPr="00C00BE6">
        <w:rPr>
          <w:rFonts w:ascii="Calibri Light" w:hAnsi="Calibri Light" w:cs="Calibri Light"/>
        </w:rPr>
        <w:t>t</w:t>
      </w:r>
    </w:p>
    <w:sectPr w:rsidR="000A33D9" w:rsidRPr="00C00BE6" w:rsidSect="003144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6BCE" w14:textId="77777777" w:rsidR="000B049E" w:rsidRDefault="000B049E" w:rsidP="00224B22">
      <w:pPr>
        <w:spacing w:after="0" w:line="240" w:lineRule="auto"/>
      </w:pPr>
      <w:r>
        <w:separator/>
      </w:r>
    </w:p>
  </w:endnote>
  <w:endnote w:type="continuationSeparator" w:id="0">
    <w:p w14:paraId="299E2C9B" w14:textId="77777777" w:rsidR="000B049E" w:rsidRDefault="000B049E" w:rsidP="0022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C22D" w14:textId="77777777" w:rsidR="00224B22" w:rsidRDefault="00224B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A40F" w14:textId="77777777" w:rsidR="00224B22" w:rsidRDefault="00224B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FF35" w14:textId="77777777" w:rsidR="00224B22" w:rsidRDefault="00224B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C0DE" w14:textId="77777777" w:rsidR="000B049E" w:rsidRDefault="000B049E" w:rsidP="00224B22">
      <w:pPr>
        <w:spacing w:after="0" w:line="240" w:lineRule="auto"/>
      </w:pPr>
      <w:r>
        <w:separator/>
      </w:r>
    </w:p>
  </w:footnote>
  <w:footnote w:type="continuationSeparator" w:id="0">
    <w:p w14:paraId="2FD927A5" w14:textId="77777777" w:rsidR="000B049E" w:rsidRDefault="000B049E" w:rsidP="0022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769D" w14:textId="77777777" w:rsidR="00224B22" w:rsidRDefault="00224B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8CDB" w14:textId="6310B09D" w:rsidR="00224B22" w:rsidRDefault="00224B22" w:rsidP="00224B22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20E8" w14:textId="77777777" w:rsidR="00224B22" w:rsidRDefault="00224B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A371E"/>
    <w:multiLevelType w:val="hybridMultilevel"/>
    <w:tmpl w:val="59F2F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486E"/>
    <w:multiLevelType w:val="hybridMultilevel"/>
    <w:tmpl w:val="E8AC9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55819"/>
    <w:multiLevelType w:val="hybridMultilevel"/>
    <w:tmpl w:val="6D3E4DB0"/>
    <w:lvl w:ilvl="0" w:tplc="CA22239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E67862"/>
    <w:multiLevelType w:val="hybridMultilevel"/>
    <w:tmpl w:val="359C2538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E3"/>
    <w:rsid w:val="00005E13"/>
    <w:rsid w:val="000270FB"/>
    <w:rsid w:val="000301E2"/>
    <w:rsid w:val="00033CFD"/>
    <w:rsid w:val="0003613F"/>
    <w:rsid w:val="00037DA3"/>
    <w:rsid w:val="000430EA"/>
    <w:rsid w:val="00055283"/>
    <w:rsid w:val="00056CD6"/>
    <w:rsid w:val="00061F4D"/>
    <w:rsid w:val="00066216"/>
    <w:rsid w:val="0008740B"/>
    <w:rsid w:val="000A33D9"/>
    <w:rsid w:val="000B049E"/>
    <w:rsid w:val="000B3CB6"/>
    <w:rsid w:val="000B7BA2"/>
    <w:rsid w:val="000C4C05"/>
    <w:rsid w:val="000C5C5B"/>
    <w:rsid w:val="000C602D"/>
    <w:rsid w:val="000C755A"/>
    <w:rsid w:val="000D4244"/>
    <w:rsid w:val="000D6553"/>
    <w:rsid w:val="000E7E24"/>
    <w:rsid w:val="00115D19"/>
    <w:rsid w:val="00121B91"/>
    <w:rsid w:val="00131BEB"/>
    <w:rsid w:val="00135BA5"/>
    <w:rsid w:val="00141919"/>
    <w:rsid w:val="0014446A"/>
    <w:rsid w:val="00167F3A"/>
    <w:rsid w:val="00174B78"/>
    <w:rsid w:val="001930A0"/>
    <w:rsid w:val="00193D5F"/>
    <w:rsid w:val="00197335"/>
    <w:rsid w:val="001B5970"/>
    <w:rsid w:val="001C592F"/>
    <w:rsid w:val="001D1181"/>
    <w:rsid w:val="001D16C9"/>
    <w:rsid w:val="001D2E12"/>
    <w:rsid w:val="001D5CC6"/>
    <w:rsid w:val="001F49B1"/>
    <w:rsid w:val="002015CD"/>
    <w:rsid w:val="0020369C"/>
    <w:rsid w:val="00212573"/>
    <w:rsid w:val="00220B34"/>
    <w:rsid w:val="00221DEF"/>
    <w:rsid w:val="00224B22"/>
    <w:rsid w:val="00242970"/>
    <w:rsid w:val="00252426"/>
    <w:rsid w:val="00272002"/>
    <w:rsid w:val="00274E14"/>
    <w:rsid w:val="002775A8"/>
    <w:rsid w:val="00290EE3"/>
    <w:rsid w:val="002A1ACB"/>
    <w:rsid w:val="002A5EC6"/>
    <w:rsid w:val="002B39E8"/>
    <w:rsid w:val="002B4B9B"/>
    <w:rsid w:val="002C321D"/>
    <w:rsid w:val="002C7A84"/>
    <w:rsid w:val="002D08C8"/>
    <w:rsid w:val="002D50EB"/>
    <w:rsid w:val="002E5CC7"/>
    <w:rsid w:val="002F0D95"/>
    <w:rsid w:val="00300285"/>
    <w:rsid w:val="00314451"/>
    <w:rsid w:val="00327CAA"/>
    <w:rsid w:val="003349D8"/>
    <w:rsid w:val="003422D0"/>
    <w:rsid w:val="00352C77"/>
    <w:rsid w:val="003559BE"/>
    <w:rsid w:val="00364B81"/>
    <w:rsid w:val="0037276E"/>
    <w:rsid w:val="00374A79"/>
    <w:rsid w:val="00385360"/>
    <w:rsid w:val="00386D1A"/>
    <w:rsid w:val="00391492"/>
    <w:rsid w:val="00394E99"/>
    <w:rsid w:val="00395B01"/>
    <w:rsid w:val="003A2B71"/>
    <w:rsid w:val="003A67D3"/>
    <w:rsid w:val="003C0F9F"/>
    <w:rsid w:val="003C4A78"/>
    <w:rsid w:val="003D21DE"/>
    <w:rsid w:val="003D349C"/>
    <w:rsid w:val="003E0B09"/>
    <w:rsid w:val="003E4BAD"/>
    <w:rsid w:val="003E5995"/>
    <w:rsid w:val="003F1795"/>
    <w:rsid w:val="004012C8"/>
    <w:rsid w:val="00406836"/>
    <w:rsid w:val="00433DC5"/>
    <w:rsid w:val="00436CF6"/>
    <w:rsid w:val="004566E0"/>
    <w:rsid w:val="00462DE7"/>
    <w:rsid w:val="004701B2"/>
    <w:rsid w:val="00473E17"/>
    <w:rsid w:val="0047733F"/>
    <w:rsid w:val="0048515B"/>
    <w:rsid w:val="00487A9F"/>
    <w:rsid w:val="004904FE"/>
    <w:rsid w:val="00496E37"/>
    <w:rsid w:val="004A1479"/>
    <w:rsid w:val="004A7C6E"/>
    <w:rsid w:val="004B15C9"/>
    <w:rsid w:val="004B17B8"/>
    <w:rsid w:val="004B7199"/>
    <w:rsid w:val="004D6B54"/>
    <w:rsid w:val="004D7876"/>
    <w:rsid w:val="004E0579"/>
    <w:rsid w:val="004E09F2"/>
    <w:rsid w:val="004E4D92"/>
    <w:rsid w:val="00504312"/>
    <w:rsid w:val="00505F12"/>
    <w:rsid w:val="005118CC"/>
    <w:rsid w:val="00516FCB"/>
    <w:rsid w:val="00517148"/>
    <w:rsid w:val="00517968"/>
    <w:rsid w:val="00524865"/>
    <w:rsid w:val="00531CB3"/>
    <w:rsid w:val="005355A6"/>
    <w:rsid w:val="00541268"/>
    <w:rsid w:val="00544889"/>
    <w:rsid w:val="00550C50"/>
    <w:rsid w:val="005547EE"/>
    <w:rsid w:val="00566B07"/>
    <w:rsid w:val="005673DA"/>
    <w:rsid w:val="005733A0"/>
    <w:rsid w:val="00584894"/>
    <w:rsid w:val="005932B5"/>
    <w:rsid w:val="0059558E"/>
    <w:rsid w:val="005A04FF"/>
    <w:rsid w:val="005A740F"/>
    <w:rsid w:val="005B44E1"/>
    <w:rsid w:val="005B549C"/>
    <w:rsid w:val="005C6DEC"/>
    <w:rsid w:val="005D578D"/>
    <w:rsid w:val="005E3216"/>
    <w:rsid w:val="005F2EAE"/>
    <w:rsid w:val="00600EE9"/>
    <w:rsid w:val="006153BB"/>
    <w:rsid w:val="00616E7D"/>
    <w:rsid w:val="00636ECA"/>
    <w:rsid w:val="00637381"/>
    <w:rsid w:val="00641620"/>
    <w:rsid w:val="006450B0"/>
    <w:rsid w:val="00650315"/>
    <w:rsid w:val="00650D38"/>
    <w:rsid w:val="00674278"/>
    <w:rsid w:val="006756CE"/>
    <w:rsid w:val="0068723B"/>
    <w:rsid w:val="00690C17"/>
    <w:rsid w:val="00692760"/>
    <w:rsid w:val="0069329F"/>
    <w:rsid w:val="006941F9"/>
    <w:rsid w:val="006A34E8"/>
    <w:rsid w:val="006A7DCC"/>
    <w:rsid w:val="006B1062"/>
    <w:rsid w:val="006B69BB"/>
    <w:rsid w:val="006C2F04"/>
    <w:rsid w:val="006C33E9"/>
    <w:rsid w:val="006C44A5"/>
    <w:rsid w:val="006C4FC5"/>
    <w:rsid w:val="006F06EF"/>
    <w:rsid w:val="006F4A20"/>
    <w:rsid w:val="006F6D03"/>
    <w:rsid w:val="006F7A9A"/>
    <w:rsid w:val="00703B6C"/>
    <w:rsid w:val="00703E73"/>
    <w:rsid w:val="007058E2"/>
    <w:rsid w:val="007145B9"/>
    <w:rsid w:val="00722CEA"/>
    <w:rsid w:val="00727164"/>
    <w:rsid w:val="00727681"/>
    <w:rsid w:val="00730EAB"/>
    <w:rsid w:val="00734EE4"/>
    <w:rsid w:val="00742C36"/>
    <w:rsid w:val="00756BB5"/>
    <w:rsid w:val="00765311"/>
    <w:rsid w:val="007664BF"/>
    <w:rsid w:val="0077226C"/>
    <w:rsid w:val="00790113"/>
    <w:rsid w:val="007A639A"/>
    <w:rsid w:val="007B0817"/>
    <w:rsid w:val="007C3CFD"/>
    <w:rsid w:val="007D42AB"/>
    <w:rsid w:val="0080598C"/>
    <w:rsid w:val="00832087"/>
    <w:rsid w:val="00833082"/>
    <w:rsid w:val="008408A9"/>
    <w:rsid w:val="0084095C"/>
    <w:rsid w:val="00843755"/>
    <w:rsid w:val="00844E9C"/>
    <w:rsid w:val="00856E8B"/>
    <w:rsid w:val="00877A9C"/>
    <w:rsid w:val="00887DC0"/>
    <w:rsid w:val="008907F7"/>
    <w:rsid w:val="008A3CF8"/>
    <w:rsid w:val="008B155B"/>
    <w:rsid w:val="008C27B6"/>
    <w:rsid w:val="008C3902"/>
    <w:rsid w:val="008C65A3"/>
    <w:rsid w:val="008D339B"/>
    <w:rsid w:val="008E3756"/>
    <w:rsid w:val="008E3C56"/>
    <w:rsid w:val="008F7066"/>
    <w:rsid w:val="0090440E"/>
    <w:rsid w:val="009325B9"/>
    <w:rsid w:val="009430A4"/>
    <w:rsid w:val="00954C01"/>
    <w:rsid w:val="00972688"/>
    <w:rsid w:val="0097567C"/>
    <w:rsid w:val="009765FB"/>
    <w:rsid w:val="00980505"/>
    <w:rsid w:val="0099572A"/>
    <w:rsid w:val="009A04CB"/>
    <w:rsid w:val="009A3D32"/>
    <w:rsid w:val="009A4621"/>
    <w:rsid w:val="009E7873"/>
    <w:rsid w:val="009F5FA5"/>
    <w:rsid w:val="00A05393"/>
    <w:rsid w:val="00A1256B"/>
    <w:rsid w:val="00A14FED"/>
    <w:rsid w:val="00A45A62"/>
    <w:rsid w:val="00A62933"/>
    <w:rsid w:val="00A63250"/>
    <w:rsid w:val="00A76B26"/>
    <w:rsid w:val="00A9158B"/>
    <w:rsid w:val="00A97E7F"/>
    <w:rsid w:val="00AA433B"/>
    <w:rsid w:val="00AA5CCE"/>
    <w:rsid w:val="00AC694F"/>
    <w:rsid w:val="00AD3CBA"/>
    <w:rsid w:val="00AD5AD2"/>
    <w:rsid w:val="00AE4223"/>
    <w:rsid w:val="00AE47F1"/>
    <w:rsid w:val="00AF2E71"/>
    <w:rsid w:val="00AF38FE"/>
    <w:rsid w:val="00B0103E"/>
    <w:rsid w:val="00B02519"/>
    <w:rsid w:val="00B0408B"/>
    <w:rsid w:val="00B1075C"/>
    <w:rsid w:val="00B23436"/>
    <w:rsid w:val="00B2385F"/>
    <w:rsid w:val="00B30AB7"/>
    <w:rsid w:val="00B36845"/>
    <w:rsid w:val="00B43E63"/>
    <w:rsid w:val="00B50653"/>
    <w:rsid w:val="00B6052E"/>
    <w:rsid w:val="00B7129E"/>
    <w:rsid w:val="00B87C7B"/>
    <w:rsid w:val="00BA6B82"/>
    <w:rsid w:val="00BB1ACC"/>
    <w:rsid w:val="00BB6190"/>
    <w:rsid w:val="00BC313A"/>
    <w:rsid w:val="00BC3BE8"/>
    <w:rsid w:val="00BD41D0"/>
    <w:rsid w:val="00BE025D"/>
    <w:rsid w:val="00BE26BC"/>
    <w:rsid w:val="00BF0E17"/>
    <w:rsid w:val="00C00BE6"/>
    <w:rsid w:val="00C05C04"/>
    <w:rsid w:val="00C10707"/>
    <w:rsid w:val="00C148A8"/>
    <w:rsid w:val="00C15762"/>
    <w:rsid w:val="00C167CB"/>
    <w:rsid w:val="00C21CEB"/>
    <w:rsid w:val="00C21F75"/>
    <w:rsid w:val="00C277A4"/>
    <w:rsid w:val="00C27E68"/>
    <w:rsid w:val="00C4207C"/>
    <w:rsid w:val="00C44AE5"/>
    <w:rsid w:val="00C50CD1"/>
    <w:rsid w:val="00C54541"/>
    <w:rsid w:val="00C54825"/>
    <w:rsid w:val="00C6034D"/>
    <w:rsid w:val="00C8010D"/>
    <w:rsid w:val="00C80163"/>
    <w:rsid w:val="00C80277"/>
    <w:rsid w:val="00C87734"/>
    <w:rsid w:val="00CA1708"/>
    <w:rsid w:val="00CA4C90"/>
    <w:rsid w:val="00CC61E1"/>
    <w:rsid w:val="00CD00E1"/>
    <w:rsid w:val="00CE4F16"/>
    <w:rsid w:val="00CF05A8"/>
    <w:rsid w:val="00CF265A"/>
    <w:rsid w:val="00D21EBB"/>
    <w:rsid w:val="00D33947"/>
    <w:rsid w:val="00D53593"/>
    <w:rsid w:val="00D607A9"/>
    <w:rsid w:val="00D7140A"/>
    <w:rsid w:val="00D75733"/>
    <w:rsid w:val="00D954C5"/>
    <w:rsid w:val="00DA0837"/>
    <w:rsid w:val="00DA177F"/>
    <w:rsid w:val="00DA240D"/>
    <w:rsid w:val="00DB0C45"/>
    <w:rsid w:val="00DD2500"/>
    <w:rsid w:val="00DD583C"/>
    <w:rsid w:val="00DD7490"/>
    <w:rsid w:val="00DE4276"/>
    <w:rsid w:val="00E03948"/>
    <w:rsid w:val="00E256C0"/>
    <w:rsid w:val="00E27F12"/>
    <w:rsid w:val="00E312C9"/>
    <w:rsid w:val="00E3542F"/>
    <w:rsid w:val="00E3598F"/>
    <w:rsid w:val="00E43CFD"/>
    <w:rsid w:val="00E46F91"/>
    <w:rsid w:val="00E52CB1"/>
    <w:rsid w:val="00E52DD8"/>
    <w:rsid w:val="00E6311A"/>
    <w:rsid w:val="00E724FC"/>
    <w:rsid w:val="00E75814"/>
    <w:rsid w:val="00E83CC7"/>
    <w:rsid w:val="00E907E3"/>
    <w:rsid w:val="00EA57C1"/>
    <w:rsid w:val="00EC077F"/>
    <w:rsid w:val="00EC0DB9"/>
    <w:rsid w:val="00EE3845"/>
    <w:rsid w:val="00EE5E88"/>
    <w:rsid w:val="00EF2557"/>
    <w:rsid w:val="00EF6753"/>
    <w:rsid w:val="00EF7A32"/>
    <w:rsid w:val="00F23DB4"/>
    <w:rsid w:val="00F25578"/>
    <w:rsid w:val="00F341D7"/>
    <w:rsid w:val="00F35E69"/>
    <w:rsid w:val="00F40DE8"/>
    <w:rsid w:val="00F43407"/>
    <w:rsid w:val="00F4433C"/>
    <w:rsid w:val="00F46904"/>
    <w:rsid w:val="00F62300"/>
    <w:rsid w:val="00F716EE"/>
    <w:rsid w:val="00F718B0"/>
    <w:rsid w:val="00F7244E"/>
    <w:rsid w:val="00F861A5"/>
    <w:rsid w:val="00F90FB0"/>
    <w:rsid w:val="00F91331"/>
    <w:rsid w:val="00FA3FA3"/>
    <w:rsid w:val="00FA51FD"/>
    <w:rsid w:val="00FA7F78"/>
    <w:rsid w:val="00FB15E2"/>
    <w:rsid w:val="00FB3DB9"/>
    <w:rsid w:val="00FC5CB8"/>
    <w:rsid w:val="00FD4BA6"/>
    <w:rsid w:val="00FE2B65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8FF13"/>
  <w15:chartTrackingRefBased/>
  <w15:docId w15:val="{91275B9C-6313-44AA-B8EA-8F4E7E8E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qFormat/>
    <w:rsid w:val="008408A9"/>
    <w:pPr>
      <w:keepNext/>
      <w:keepLines/>
      <w:spacing w:after="185" w:line="259" w:lineRule="auto"/>
      <w:jc w:val="center"/>
      <w:outlineLvl w:val="0"/>
    </w:pPr>
    <w:rPr>
      <w:rFonts w:ascii="Calibri" w:eastAsia="Calibri" w:hAnsi="Calibri" w:cs="Calibri"/>
      <w:color w:val="000000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907E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25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A433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408A9"/>
    <w:rPr>
      <w:rFonts w:ascii="Calibri" w:eastAsia="Calibri" w:hAnsi="Calibri" w:cs="Calibri"/>
      <w:color w:val="000000"/>
      <w:sz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22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4B22"/>
  </w:style>
  <w:style w:type="paragraph" w:styleId="Fuzeile">
    <w:name w:val="footer"/>
    <w:basedOn w:val="Standard"/>
    <w:link w:val="FuzeileZchn"/>
    <w:uiPriority w:val="99"/>
    <w:unhideWhenUsed/>
    <w:rsid w:val="0022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4B22"/>
  </w:style>
  <w:style w:type="character" w:styleId="NichtaufgelsteErwhnung">
    <w:name w:val="Unresolved Mention"/>
    <w:basedOn w:val="Absatz-Standardschriftart"/>
    <w:uiPriority w:val="99"/>
    <w:semiHidden/>
    <w:unhideWhenUsed/>
    <w:rsid w:val="00E46F9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07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07F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07F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07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07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Henning</dc:creator>
  <cp:keywords/>
  <dc:description/>
  <cp:lastModifiedBy> </cp:lastModifiedBy>
  <cp:revision>2</cp:revision>
  <cp:lastPrinted>2021-02-25T16:34:00Z</cp:lastPrinted>
  <dcterms:created xsi:type="dcterms:W3CDTF">2021-07-29T19:30:00Z</dcterms:created>
  <dcterms:modified xsi:type="dcterms:W3CDTF">2021-07-29T19:30:00Z</dcterms:modified>
</cp:coreProperties>
</file>